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E9" w:rsidRDefault="00CC4CE9" w:rsidP="00CC4CE9">
      <w:pPr>
        <w:jc w:val="center"/>
        <w:rPr>
          <w:rFonts w:ascii="Times New Roman" w:hAnsi="Times New Roman"/>
          <w:b/>
          <w:color w:val="FF00FF"/>
        </w:rPr>
      </w:pPr>
      <w:r>
        <w:rPr>
          <w:noProof/>
        </w:rPr>
        <w:drawing>
          <wp:inline distT="0" distB="0" distL="0" distR="0" wp14:anchorId="02A7EA9A" wp14:editId="7EDFB590">
            <wp:extent cx="5397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4CE9" w:rsidRDefault="00CC4CE9" w:rsidP="00CC4CE9">
      <w:pPr>
        <w:jc w:val="center"/>
        <w:rPr>
          <w:sz w:val="16"/>
        </w:rPr>
      </w:pPr>
    </w:p>
    <w:p w:rsidR="00CC4CE9" w:rsidRDefault="00CC4CE9" w:rsidP="00CC4CE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ГОРОДСКОГО ОКРУГА ДОМОДЕДОВО</w:t>
      </w:r>
    </w:p>
    <w:p w:rsidR="00CC4CE9" w:rsidRDefault="00CC4CE9" w:rsidP="00CC4CE9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МОСКОВСКОЙ  ОБЛАСТИ</w:t>
      </w:r>
      <w:proofErr w:type="gramEnd"/>
    </w:p>
    <w:p w:rsidR="00CC4CE9" w:rsidRDefault="00CC4CE9" w:rsidP="00CC4CE9">
      <w:pPr>
        <w:jc w:val="center"/>
        <w:rPr>
          <w:rFonts w:ascii="Times New Roman" w:hAnsi="Times New Roman"/>
          <w:sz w:val="28"/>
          <w:szCs w:val="28"/>
        </w:rPr>
      </w:pPr>
    </w:p>
    <w:p w:rsidR="00CC4CE9" w:rsidRDefault="00CC4CE9" w:rsidP="00CC4CE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CC4CE9" w:rsidRDefault="00CC4CE9" w:rsidP="00CC4CE9">
      <w:pPr>
        <w:jc w:val="center"/>
        <w:rPr>
          <w:rFonts w:ascii="Times New Roman" w:hAnsi="Times New Roman"/>
        </w:rPr>
      </w:pPr>
    </w:p>
    <w:tbl>
      <w:tblPr>
        <w:tblW w:w="8736" w:type="dxa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9"/>
        <w:gridCol w:w="2149"/>
        <w:gridCol w:w="396"/>
        <w:gridCol w:w="2495"/>
        <w:gridCol w:w="1597"/>
      </w:tblGrid>
      <w:tr w:rsidR="00CC4CE9" w:rsidTr="00902334">
        <w:tc>
          <w:tcPr>
            <w:tcW w:w="2099" w:type="dxa"/>
          </w:tcPr>
          <w:p w:rsidR="00CC4CE9" w:rsidRDefault="00CC4CE9" w:rsidP="00902334">
            <w:pPr>
              <w:pStyle w:val="af3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bookmarkStart w:id="0" w:name="_GoBack_Копия_1"/>
            <w:bookmarkEnd w:id="0"/>
          </w:p>
        </w:tc>
        <w:tc>
          <w:tcPr>
            <w:tcW w:w="2149" w:type="dxa"/>
            <w:tcBorders>
              <w:bottom w:val="single" w:sz="4" w:space="0" w:color="000000"/>
            </w:tcBorders>
          </w:tcPr>
          <w:p w:rsidR="00CC4CE9" w:rsidRDefault="00CC4CE9" w:rsidP="00902334">
            <w:pPr>
              <w:pStyle w:val="af3"/>
              <w:tabs>
                <w:tab w:val="left" w:pos="739"/>
              </w:tabs>
              <w:ind w:firstLine="454"/>
            </w:pPr>
            <w:r>
              <w:rPr>
                <w:rFonts w:ascii="Times New Roman" w:eastAsia="Calibri" w:hAnsi="Times New Roman"/>
                <w:color w:val="FFFFFF"/>
                <w:sz w:val="32"/>
                <w:szCs w:val="32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z w:val="32"/>
                <w:szCs w:val="32"/>
              </w:rPr>
              <w:t>regDt</w:t>
            </w:r>
            <w:proofErr w:type="spellEnd"/>
            <w:r>
              <w:rPr>
                <w:rFonts w:ascii="Times New Roman" w:eastAsia="Calibri" w:hAnsi="Times New Roman"/>
                <w:color w:val="FFFFFF"/>
                <w:sz w:val="32"/>
                <w:szCs w:val="32"/>
              </w:rPr>
              <w:t>$</w:t>
            </w:r>
          </w:p>
        </w:tc>
        <w:tc>
          <w:tcPr>
            <w:tcW w:w="396" w:type="dxa"/>
          </w:tcPr>
          <w:p w:rsidR="00CC4CE9" w:rsidRDefault="00CC4CE9" w:rsidP="00902334">
            <w:pPr>
              <w:pStyle w:val="af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:rsidR="00CC4CE9" w:rsidRDefault="00CC4CE9" w:rsidP="00902334">
            <w:pPr>
              <w:pStyle w:val="af3"/>
              <w:ind w:firstLine="567"/>
            </w:pPr>
            <w:r>
              <w:rPr>
                <w:rFonts w:ascii="Times New Roman" w:eastAsia="Calibri" w:hAnsi="Times New Roman"/>
                <w:color w:val="FFFFFF"/>
                <w:sz w:val="32"/>
                <w:szCs w:val="32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z w:val="32"/>
                <w:szCs w:val="32"/>
              </w:rPr>
              <w:t>regNm</w:t>
            </w:r>
            <w:proofErr w:type="spellEnd"/>
            <w:r>
              <w:rPr>
                <w:rFonts w:ascii="Times New Roman" w:eastAsia="Calibri" w:hAnsi="Times New Roman"/>
                <w:color w:val="FFFFFF"/>
                <w:sz w:val="32"/>
                <w:szCs w:val="32"/>
              </w:rPr>
              <w:t>$</w:t>
            </w:r>
          </w:p>
        </w:tc>
        <w:tc>
          <w:tcPr>
            <w:tcW w:w="1597" w:type="dxa"/>
          </w:tcPr>
          <w:p w:rsidR="00CC4CE9" w:rsidRDefault="00CC4CE9" w:rsidP="00902334">
            <w:pPr>
              <w:pStyle w:val="af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CC4CE9" w:rsidRDefault="00CC4CE9" w:rsidP="00CC4CE9">
      <w:pPr>
        <w:jc w:val="center"/>
        <w:rPr>
          <w:rFonts w:ascii="Times New Roman" w:hAnsi="Times New Roman"/>
        </w:rPr>
      </w:pPr>
    </w:p>
    <w:p w:rsidR="00CC4CE9" w:rsidRDefault="00CC4CE9" w:rsidP="00CC4CE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городской округ Домодедово</w:t>
      </w:r>
    </w:p>
    <w:p w:rsidR="00CC4CE9" w:rsidRDefault="00CC4CE9" w:rsidP="00CC4CE9">
      <w:pPr>
        <w:jc w:val="center"/>
        <w:rPr>
          <w:rFonts w:ascii="Times New Roman" w:hAnsi="Times New Roman"/>
        </w:rPr>
      </w:pPr>
    </w:p>
    <w:p w:rsidR="00CC4CE9" w:rsidRDefault="00CC4CE9" w:rsidP="00CC4CE9">
      <w:pPr>
        <w:pStyle w:val="a4"/>
        <w:tabs>
          <w:tab w:val="clear" w:pos="4153"/>
          <w:tab w:val="clear" w:pos="8306"/>
        </w:tabs>
        <w:rPr>
          <w:rFonts w:ascii="Arial" w:hAnsi="Arial" w:cs="Arial"/>
          <w:b/>
        </w:rPr>
      </w:pPr>
    </w:p>
    <w:p w:rsidR="00CC4CE9" w:rsidRDefault="00CC4CE9" w:rsidP="00CC4CE9">
      <w:pPr>
        <w:pStyle w:val="a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 утверждении административного</w:t>
      </w:r>
    </w:p>
    <w:p w:rsidR="00CC4CE9" w:rsidRDefault="00CC4CE9" w:rsidP="00CC4CE9">
      <w:pPr>
        <w:pStyle w:val="a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регламента предоставления муниципальной</w:t>
      </w:r>
    </w:p>
    <w:p w:rsidR="00CC4CE9" w:rsidRDefault="00CC4CE9" w:rsidP="00CC4CE9">
      <w:pPr>
        <w:pStyle w:val="a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услуги «Выдача ордера на право </w:t>
      </w:r>
    </w:p>
    <w:p w:rsidR="00CC4CE9" w:rsidRDefault="00CC4CE9" w:rsidP="00CC4CE9">
      <w:pPr>
        <w:pStyle w:val="a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производства земляных работ на территории </w:t>
      </w:r>
    </w:p>
    <w:p w:rsidR="00CC4CE9" w:rsidRDefault="00CC4CE9" w:rsidP="00CC4CE9">
      <w:pPr>
        <w:pStyle w:val="a4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городского округа Домодедово Московской области»</w:t>
      </w:r>
    </w:p>
    <w:p w:rsidR="00CC4CE9" w:rsidRDefault="00CC4CE9" w:rsidP="00CC4CE9">
      <w:pPr>
        <w:pStyle w:val="a4"/>
        <w:rPr>
          <w:rFonts w:ascii="Times New Roman" w:hAnsi="Times New Roman"/>
          <w:b/>
          <w:szCs w:val="24"/>
        </w:rPr>
      </w:pPr>
    </w:p>
    <w:p w:rsidR="00CC4CE9" w:rsidRDefault="00CC4CE9" w:rsidP="00CC4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</w:t>
      </w:r>
    </w:p>
    <w:p w:rsidR="00CC4CE9" w:rsidRDefault="00CC4CE9" w:rsidP="00CC4CE9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соответствии Федеральным законом от 27.07.2010 № 210-ФЗ «Об организации предоставления государственных и муниципальных услуг», постановлением администрации городского округа Домодедово от 28.12.2010 № 4298 «Об утверждении Порядка разработки и утверждения административных регламентов предоставления муниципальных услуг в городском округе Домодедово»</w:t>
      </w:r>
      <w:r>
        <w:rPr>
          <w:rFonts w:ascii="Times New Roman" w:hAnsi="Times New Roman"/>
          <w:bCs/>
          <w:szCs w:val="24"/>
        </w:rPr>
        <w:t>,</w:t>
      </w:r>
    </w:p>
    <w:p w:rsidR="00CC4CE9" w:rsidRDefault="00CC4CE9" w:rsidP="00CC4CE9">
      <w:pPr>
        <w:pStyle w:val="a4"/>
        <w:tabs>
          <w:tab w:val="clear" w:pos="4153"/>
          <w:tab w:val="clear" w:pos="8306"/>
        </w:tabs>
        <w:ind w:left="2836" w:firstLine="709"/>
        <w:jc w:val="both"/>
        <w:rPr>
          <w:rFonts w:ascii="Times New Roman" w:hAnsi="Times New Roman"/>
          <w:b/>
          <w:szCs w:val="24"/>
        </w:rPr>
      </w:pPr>
    </w:p>
    <w:p w:rsidR="00CC4CE9" w:rsidRDefault="00CC4CE9" w:rsidP="00CC4CE9">
      <w:pPr>
        <w:pStyle w:val="a4"/>
        <w:tabs>
          <w:tab w:val="clear" w:pos="4153"/>
          <w:tab w:val="clear" w:pos="8306"/>
        </w:tabs>
        <w:ind w:left="2836"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ПОСТАНОВЛЯЮ:</w:t>
      </w:r>
    </w:p>
    <w:p w:rsidR="00CC4CE9" w:rsidRDefault="00CC4CE9" w:rsidP="00CC4CE9">
      <w:pPr>
        <w:pStyle w:val="a4"/>
        <w:tabs>
          <w:tab w:val="clear" w:pos="4153"/>
          <w:tab w:val="clear" w:pos="8306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CC4CE9" w:rsidRDefault="00CC4CE9" w:rsidP="00CC4CE9">
      <w:pPr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Утвердить административный регламент </w:t>
      </w:r>
      <w:r>
        <w:rPr>
          <w:rFonts w:ascii="Times New Roman" w:hAnsi="Times New Roman"/>
          <w:bCs/>
          <w:szCs w:val="24"/>
        </w:rPr>
        <w:t>предоставления муниципальной услуги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«Выдача ордера на право производства земляных работ на территории городского округа Домодедово Московской области</w:t>
      </w:r>
      <w:r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bCs/>
          <w:szCs w:val="24"/>
        </w:rPr>
        <w:t xml:space="preserve"> (прилагается)</w:t>
      </w:r>
      <w:r>
        <w:rPr>
          <w:rFonts w:ascii="Times New Roman" w:hAnsi="Times New Roman"/>
          <w:szCs w:val="24"/>
        </w:rPr>
        <w:t xml:space="preserve">. </w:t>
      </w:r>
    </w:p>
    <w:p w:rsidR="00CC4CE9" w:rsidRDefault="00CC4CE9" w:rsidP="00CC4CE9">
      <w:pPr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Постановление Администрации городского округа Домодедово Московской области от 14.02.2025 № 483 «Об утверждении административного регламента </w:t>
      </w:r>
      <w:r>
        <w:rPr>
          <w:rFonts w:ascii="Times New Roman" w:hAnsi="Times New Roman"/>
          <w:bCs/>
          <w:szCs w:val="24"/>
        </w:rPr>
        <w:t>предоставления муниципальной услуги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«Выдача ордера на право производства земляных работ на территории городского округа Домодедово Московской области</w:t>
      </w:r>
      <w:r>
        <w:rPr>
          <w:rFonts w:ascii="Times New Roman" w:hAnsi="Times New Roman"/>
          <w:szCs w:val="24"/>
        </w:rPr>
        <w:t>» признать утратившим силу.</w:t>
      </w:r>
    </w:p>
    <w:p w:rsidR="00CC4CE9" w:rsidRDefault="00CC4CE9" w:rsidP="00CC4CE9">
      <w:pPr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Контроль за исполнением настоящего постановления возложить на заместителя главы городского округа Кукина М.С.</w:t>
      </w:r>
      <w:r>
        <w:rPr>
          <w:rFonts w:ascii="Times New Roman" w:hAnsi="Times New Roman"/>
          <w:szCs w:val="24"/>
        </w:rPr>
        <w:t xml:space="preserve"> </w:t>
      </w:r>
    </w:p>
    <w:p w:rsidR="00CC4CE9" w:rsidRDefault="00CC4CE9" w:rsidP="00CC4CE9">
      <w:pPr>
        <w:pStyle w:val="a4"/>
        <w:tabs>
          <w:tab w:val="clear" w:pos="4153"/>
          <w:tab w:val="clear" w:pos="8306"/>
        </w:tabs>
        <w:jc w:val="both"/>
        <w:rPr>
          <w:rFonts w:ascii="Times New Roman" w:hAnsi="Times New Roman"/>
          <w:szCs w:val="24"/>
        </w:rPr>
      </w:pPr>
    </w:p>
    <w:p w:rsidR="00CC4CE9" w:rsidRDefault="00CC4CE9" w:rsidP="00CC4CE9">
      <w:pPr>
        <w:pStyle w:val="a4"/>
        <w:tabs>
          <w:tab w:val="clear" w:pos="4153"/>
          <w:tab w:val="clear" w:pos="8306"/>
        </w:tabs>
        <w:jc w:val="both"/>
        <w:rPr>
          <w:rFonts w:ascii="Times New Roman" w:hAnsi="Times New Roman"/>
          <w:szCs w:val="24"/>
        </w:rPr>
      </w:pPr>
    </w:p>
    <w:p w:rsidR="00CC4CE9" w:rsidRDefault="00CC4CE9" w:rsidP="00CC4CE9">
      <w:pPr>
        <w:pStyle w:val="af1"/>
        <w:jc w:val="both"/>
        <w:rPr>
          <w:rFonts w:ascii="Times New Roman" w:hAnsi="Times New Roman"/>
          <w:szCs w:val="24"/>
        </w:rPr>
      </w:pPr>
    </w:p>
    <w:tbl>
      <w:tblPr>
        <w:tblW w:w="890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3494"/>
        <w:gridCol w:w="2651"/>
        <w:gridCol w:w="2563"/>
        <w:gridCol w:w="120"/>
      </w:tblGrid>
      <w:tr w:rsidR="00CC4CE9" w:rsidTr="00902334">
        <w:trPr>
          <w:trHeight w:val="283"/>
        </w:trPr>
        <w:tc>
          <w:tcPr>
            <w:tcW w:w="3540" w:type="dxa"/>
            <w:gridSpan w:val="2"/>
            <w:vAlign w:val="bottom"/>
          </w:tcPr>
          <w:p w:rsidR="00CC4CE9" w:rsidRDefault="00CC4CE9" w:rsidP="00902334">
            <w:pPr>
              <w:pStyle w:val="af3"/>
              <w:spacing w:line="276" w:lineRule="auto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Глава городского округа</w:t>
            </w:r>
          </w:p>
        </w:tc>
        <w:tc>
          <w:tcPr>
            <w:tcW w:w="2666" w:type="dxa"/>
            <w:tcMar>
              <w:left w:w="10" w:type="dxa"/>
              <w:right w:w="10" w:type="dxa"/>
            </w:tcMar>
            <w:vAlign w:val="bottom"/>
          </w:tcPr>
          <w:p w:rsidR="00CC4CE9" w:rsidRDefault="00CC4CE9" w:rsidP="00902334">
            <w:pPr>
              <w:spacing w:line="276" w:lineRule="auto"/>
              <w:ind w:left="350"/>
              <w:jc w:val="center"/>
              <w:rPr>
                <w:color w:val="FFFFFF"/>
                <w:szCs w:val="24"/>
                <w:highlight w:val="white"/>
              </w:rPr>
            </w:pPr>
          </w:p>
        </w:tc>
        <w:tc>
          <w:tcPr>
            <w:tcW w:w="2577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C4CE9" w:rsidRDefault="00CC4CE9" w:rsidP="00902334">
            <w:pPr>
              <w:pStyle w:val="af3"/>
              <w:spacing w:line="276" w:lineRule="auto"/>
              <w:ind w:left="350"/>
              <w:jc w:val="right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Е.М. Хрусталева</w:t>
            </w:r>
          </w:p>
        </w:tc>
        <w:tc>
          <w:tcPr>
            <w:tcW w:w="120" w:type="dxa"/>
          </w:tcPr>
          <w:p w:rsidR="00CC4CE9" w:rsidRDefault="00CC4CE9" w:rsidP="00902334">
            <w:pPr>
              <w:rPr>
                <w:szCs w:val="24"/>
              </w:rPr>
            </w:pPr>
          </w:p>
        </w:tc>
      </w:tr>
      <w:tr w:rsidR="00CC4CE9" w:rsidTr="00902334">
        <w:tc>
          <w:tcPr>
            <w:tcW w:w="26" w:type="dxa"/>
          </w:tcPr>
          <w:p w:rsidR="00CC4CE9" w:rsidRDefault="00CC4CE9" w:rsidP="00902334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CC4CE9" w:rsidRDefault="00CC4CE9" w:rsidP="00902334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3" w:type="dxa"/>
            <w:gridSpan w:val="3"/>
          </w:tcPr>
          <w:p w:rsidR="00CC4CE9" w:rsidRDefault="00CC4CE9" w:rsidP="00902334">
            <w:pPr>
              <w:spacing w:line="276" w:lineRule="auto"/>
              <w:ind w:left="350"/>
            </w:pPr>
            <w:r>
              <w:rPr>
                <w:color w:val="FFFFFF"/>
                <w:highlight w:val="white"/>
              </w:rPr>
              <w:t>$</w:t>
            </w:r>
            <w:proofErr w:type="spellStart"/>
            <w:r>
              <w:rPr>
                <w:color w:val="FFFFFF"/>
                <w:highlight w:val="white"/>
              </w:rPr>
              <w:t>signature</w:t>
            </w:r>
            <w:proofErr w:type="spellEnd"/>
            <w:r>
              <w:rPr>
                <w:color w:val="FFFFFF"/>
                <w:highlight w:val="white"/>
              </w:rPr>
              <w:t>$</w:t>
            </w:r>
          </w:p>
        </w:tc>
      </w:tr>
    </w:tbl>
    <w:p w:rsidR="00CC4CE9" w:rsidRDefault="00CC4CE9" w:rsidP="00CC4CE9">
      <w:pPr>
        <w:jc w:val="both"/>
        <w:rPr>
          <w:rFonts w:ascii="Times New Roman" w:hAnsi="Times New Roman"/>
          <w:szCs w:val="24"/>
        </w:rPr>
      </w:pPr>
    </w:p>
    <w:p w:rsidR="00BE15EE" w:rsidRDefault="00BE15EE">
      <w:pPr>
        <w:jc w:val="both"/>
        <w:rPr>
          <w:rFonts w:ascii="Times New Roman" w:hAnsi="Times New Roman"/>
          <w:szCs w:val="24"/>
        </w:rPr>
      </w:pPr>
    </w:p>
    <w:p w:rsidR="00CC4CE9" w:rsidRDefault="00CC4CE9">
      <w:pPr>
        <w:jc w:val="both"/>
        <w:rPr>
          <w:rFonts w:ascii="Times New Roman" w:hAnsi="Times New Roman"/>
          <w:szCs w:val="24"/>
        </w:rPr>
      </w:pPr>
    </w:p>
    <w:p w:rsidR="00CC4CE9" w:rsidRDefault="00CC4CE9">
      <w:pPr>
        <w:jc w:val="both"/>
        <w:rPr>
          <w:rFonts w:ascii="Times New Roman" w:hAnsi="Times New Roman"/>
          <w:szCs w:val="24"/>
        </w:rPr>
      </w:pPr>
    </w:p>
    <w:p w:rsidR="00CC4CE9" w:rsidRDefault="00CC4CE9">
      <w:pPr>
        <w:jc w:val="both"/>
        <w:rPr>
          <w:rFonts w:ascii="Times New Roman" w:hAnsi="Times New Roman"/>
          <w:szCs w:val="24"/>
        </w:rPr>
      </w:pPr>
    </w:p>
    <w:p w:rsidR="00CC4CE9" w:rsidRDefault="00CC4CE9">
      <w:pPr>
        <w:jc w:val="both"/>
        <w:rPr>
          <w:rFonts w:ascii="Times New Roman" w:hAnsi="Times New Roman"/>
          <w:szCs w:val="24"/>
        </w:rPr>
      </w:pPr>
    </w:p>
    <w:p w:rsidR="00BE15EE" w:rsidRDefault="00BE15EE">
      <w:pPr>
        <w:jc w:val="both"/>
        <w:rPr>
          <w:rFonts w:ascii="Times New Roman" w:hAnsi="Times New Roman"/>
          <w:szCs w:val="24"/>
        </w:rPr>
      </w:pPr>
      <w:bookmarkStart w:id="1" w:name="_GoBack"/>
      <w:bookmarkEnd w:id="1"/>
    </w:p>
    <w:sectPr w:rsidR="00BE15EE" w:rsidSect="00580D09">
      <w:headerReference w:type="even" r:id="rId9"/>
      <w:headerReference w:type="default" r:id="rId10"/>
      <w:pgSz w:w="11906" w:h="16838"/>
      <w:pgMar w:top="284" w:right="1134" w:bottom="1560" w:left="1985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7ED" w:rsidRDefault="008547ED">
      <w:r>
        <w:separator/>
      </w:r>
    </w:p>
  </w:endnote>
  <w:endnote w:type="continuationSeparator" w:id="0">
    <w:p w:rsidR="008547ED" w:rsidRDefault="0085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7ED" w:rsidRDefault="008547ED">
      <w:r>
        <w:separator/>
      </w:r>
    </w:p>
  </w:footnote>
  <w:footnote w:type="continuationSeparator" w:id="0">
    <w:p w:rsidR="008547ED" w:rsidRDefault="00854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AB7" w:rsidRDefault="008D0C84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54AB7" w:rsidRDefault="008D0C8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-50.05pt;margin-top:.05pt;width:1.15pt;height:1.15pt;z-index:-50331647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PQ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k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0CEPQ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154AB7" w:rsidRDefault="008D0C8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AB7" w:rsidRDefault="008D0C84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6530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6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54AB7" w:rsidRDefault="008D0C8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E35A40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left:0;text-align:left;margin-left:-50.05pt;margin-top:.05pt;width:1.15pt;height:13.9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" o:allowincell="f" filled="f" stroked="f" strokeweight="0">
              <v:textbox style="mso-fit-shape-to-text:t" inset="0,0,0,0">
                <w:txbxContent>
                  <w:p w:rsidR="00154AB7" w:rsidRDefault="008D0C8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E35A40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0BB"/>
    <w:multiLevelType w:val="multilevel"/>
    <w:tmpl w:val="2FBE179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" w15:restartNumberingAfterBreak="0">
    <w:nsid w:val="3AF808F8"/>
    <w:multiLevelType w:val="multilevel"/>
    <w:tmpl w:val="9A38F4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B7"/>
    <w:rsid w:val="000B21A6"/>
    <w:rsid w:val="00141004"/>
    <w:rsid w:val="00154AB7"/>
    <w:rsid w:val="00580D09"/>
    <w:rsid w:val="00686E9B"/>
    <w:rsid w:val="008547ED"/>
    <w:rsid w:val="008D0C84"/>
    <w:rsid w:val="00BE15EE"/>
    <w:rsid w:val="00CC4CE9"/>
    <w:rsid w:val="00DE34A0"/>
    <w:rsid w:val="00E35A40"/>
    <w:rsid w:val="00E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FBA52-87F6-4A32-9DA0-B3988F8D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83"/>
    <w:rPr>
      <w:rFonts w:ascii="TimesET" w:hAnsi="TimesET"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81B83"/>
    <w:pPr>
      <w:keepNext/>
      <w:outlineLvl w:val="1"/>
    </w:pPr>
    <w:rPr>
      <w:rFonts w:ascii="Times New Roman" w:hAnsi="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66281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662819"/>
    <w:rPr>
      <w:rFonts w:ascii="TimesET" w:hAnsi="TimesET" w:cs="Times New Roman"/>
      <w:sz w:val="20"/>
      <w:szCs w:val="20"/>
    </w:rPr>
  </w:style>
  <w:style w:type="character" w:styleId="a5">
    <w:name w:val="page number"/>
    <w:basedOn w:val="a0"/>
    <w:uiPriority w:val="99"/>
    <w:rsid w:val="00C81B83"/>
    <w:rPr>
      <w:rFonts w:cs="Times New Roman"/>
    </w:rPr>
  </w:style>
  <w:style w:type="character" w:customStyle="1" w:styleId="a6">
    <w:name w:val="Схема документа Знак"/>
    <w:basedOn w:val="a0"/>
    <w:link w:val="a7"/>
    <w:uiPriority w:val="99"/>
    <w:semiHidden/>
    <w:qFormat/>
    <w:locked/>
    <w:rsid w:val="00662819"/>
    <w:rPr>
      <w:rFonts w:ascii="Times New Roman" w:hAnsi="Times New Roman" w:cs="Times New Roman"/>
      <w:sz w:val="2"/>
    </w:rPr>
  </w:style>
  <w:style w:type="character" w:customStyle="1" w:styleId="a8">
    <w:name w:val="Текст выноски Знак"/>
    <w:basedOn w:val="a0"/>
    <w:link w:val="a9"/>
    <w:uiPriority w:val="99"/>
    <w:semiHidden/>
    <w:qFormat/>
    <w:locked/>
    <w:rsid w:val="00662819"/>
    <w:rPr>
      <w:rFonts w:ascii="Times New Roman" w:hAnsi="Times New Roman" w:cs="Times New Roman"/>
      <w:sz w:val="2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CB4DB2"/>
    <w:rPr>
      <w:rFonts w:ascii="TimesET" w:hAnsi="TimesET"/>
      <w:sz w:val="24"/>
      <w:szCs w:val="20"/>
    </w:rPr>
  </w:style>
  <w:style w:type="paragraph" w:customStyle="1" w:styleId="1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rsid w:val="00C81B83"/>
    <w:pPr>
      <w:tabs>
        <w:tab w:val="center" w:pos="4153"/>
        <w:tab w:val="right" w:pos="8306"/>
      </w:tabs>
    </w:pPr>
  </w:style>
  <w:style w:type="paragraph" w:styleId="a7">
    <w:name w:val="Document Map"/>
    <w:basedOn w:val="a"/>
    <w:link w:val="a6"/>
    <w:uiPriority w:val="99"/>
    <w:semiHidden/>
    <w:qFormat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9">
    <w:name w:val="Balloon Text"/>
    <w:basedOn w:val="a"/>
    <w:link w:val="a8"/>
    <w:uiPriority w:val="99"/>
    <w:semiHidden/>
    <w:qFormat/>
    <w:rsid w:val="009D11B4"/>
    <w:rPr>
      <w:rFonts w:ascii="Tahoma" w:hAnsi="Tahoma" w:cs="Tahoma"/>
      <w:sz w:val="16"/>
      <w:szCs w:val="16"/>
    </w:rPr>
  </w:style>
  <w:style w:type="paragraph" w:customStyle="1" w:styleId="af0">
    <w:name w:val="Знак"/>
    <w:basedOn w:val="a"/>
    <w:qFormat/>
    <w:rsid w:val="00A7371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1">
    <w:name w:val="No Spacing"/>
    <w:uiPriority w:val="1"/>
    <w:qFormat/>
    <w:rsid w:val="002809AB"/>
    <w:rPr>
      <w:rFonts w:ascii="TimesET" w:hAnsi="TimesET"/>
      <w:sz w:val="24"/>
      <w:szCs w:val="20"/>
    </w:rPr>
  </w:style>
  <w:style w:type="paragraph" w:styleId="ab">
    <w:name w:val="footer"/>
    <w:basedOn w:val="a"/>
    <w:link w:val="aa"/>
    <w:uiPriority w:val="99"/>
    <w:unhideWhenUsed/>
    <w:rsid w:val="00CB4DB2"/>
    <w:pPr>
      <w:tabs>
        <w:tab w:val="center" w:pos="4677"/>
        <w:tab w:val="right" w:pos="9355"/>
      </w:tabs>
    </w:pPr>
  </w:style>
  <w:style w:type="paragraph" w:customStyle="1" w:styleId="af2">
    <w:name w:val="Содержимое врезки"/>
    <w:basedOn w:val="a"/>
    <w:qFormat/>
  </w:style>
  <w:style w:type="paragraph" w:customStyle="1" w:styleId="af3">
    <w:name w:val="Содержимое таблицы"/>
    <w:basedOn w:val="a"/>
    <w:qFormat/>
    <w:pPr>
      <w:suppressLineNumbers/>
    </w:pPr>
  </w:style>
  <w:style w:type="numbering" w:customStyle="1" w:styleId="af4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C40A6-811B-4FB8-BADC-3ADE4FA6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OKI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DOMAHINA E.G.</dc:creator>
  <dc:description/>
  <cp:lastModifiedBy>Иванцова Н.А.</cp:lastModifiedBy>
  <cp:revision>3</cp:revision>
  <cp:lastPrinted>2025-10-23T08:33:00Z</cp:lastPrinted>
  <dcterms:created xsi:type="dcterms:W3CDTF">2025-10-23T08:33:00Z</dcterms:created>
  <dcterms:modified xsi:type="dcterms:W3CDTF">2025-10-24T11:55:00Z</dcterms:modified>
  <dc:language>ru-RU</dc:language>
</cp:coreProperties>
</file>